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030" w:rsidRDefault="00B21030" w:rsidP="00B210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-1-</w:t>
      </w:r>
    </w:p>
    <w:p w:rsidR="00B21030" w:rsidRDefault="00B21030">
      <w:pPr>
        <w:rPr>
          <w:rFonts w:ascii="Times New Roman" w:hAnsi="Times New Roman" w:cs="Times New Roman"/>
          <w:sz w:val="24"/>
          <w:szCs w:val="24"/>
        </w:rPr>
      </w:pPr>
    </w:p>
    <w:p w:rsidR="00C02B04" w:rsidRDefault="00197A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197A00" w:rsidRDefault="00197A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St-240/15</w:t>
      </w:r>
    </w:p>
    <w:p w:rsidR="00AF12F1" w:rsidRDefault="00AF12F1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197A00" w:rsidRDefault="00197A00" w:rsidP="00AF12F1">
      <w:pPr>
        <w:rPr>
          <w:rFonts w:ascii="Times New Roman" w:hAnsi="Times New Roman" w:cs="Times New Roman"/>
          <w:sz w:val="24"/>
          <w:szCs w:val="24"/>
        </w:rPr>
      </w:pPr>
    </w:p>
    <w:p w:rsidR="00197A00" w:rsidRDefault="00197A00" w:rsidP="00197A00">
      <w:pPr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DRAGICA B</w:t>
      </w:r>
      <w:r w:rsidR="001B7E0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LIĆ , vlasnik frizerskog salona „ON“, Zagreb, Ul. Grada Vukovara 23</w:t>
      </w:r>
    </w:p>
    <w:p w:rsidR="00197A00" w:rsidRDefault="00197A00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197A00" w:rsidRDefault="00197A00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555529" w:rsidRDefault="00555529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555529" w:rsidRDefault="00555529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AF12F1" w:rsidRPr="0090693B" w:rsidRDefault="00AF12F1" w:rsidP="00AF12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197A00" w:rsidRPr="0090693B">
        <w:rPr>
          <w:rFonts w:ascii="Times New Roman" w:hAnsi="Times New Roman" w:cs="Times New Roman"/>
          <w:b/>
          <w:sz w:val="24"/>
          <w:szCs w:val="24"/>
        </w:rPr>
        <w:t>PREGLED IMOVINE I OBVEZA</w:t>
      </w:r>
    </w:p>
    <w:p w:rsidR="0012763A" w:rsidRDefault="00555529" w:rsidP="00555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12763A">
        <w:rPr>
          <w:rFonts w:ascii="Times New Roman" w:hAnsi="Times New Roman" w:cs="Times New Roman"/>
          <w:sz w:val="24"/>
          <w:szCs w:val="24"/>
        </w:rPr>
        <w:t>Čl. 152. SZ</w:t>
      </w:r>
    </w:p>
    <w:p w:rsidR="00AF12F1" w:rsidRDefault="00AF12F1" w:rsidP="00197A00">
      <w:pPr>
        <w:ind w:left="4320"/>
        <w:rPr>
          <w:rFonts w:ascii="Times New Roman" w:hAnsi="Times New Roman" w:cs="Times New Roman"/>
          <w:sz w:val="24"/>
          <w:szCs w:val="24"/>
        </w:rPr>
      </w:pPr>
    </w:p>
    <w:p w:rsidR="00555529" w:rsidRPr="0090693B" w:rsidRDefault="00555529" w:rsidP="00197A00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197A00" w:rsidRPr="0090693B" w:rsidRDefault="00197A00" w:rsidP="00AF12F1">
      <w:pPr>
        <w:pStyle w:val="Odlomakpopis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M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O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V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I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N</w:t>
      </w:r>
      <w:r w:rsidR="00AF12F1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A</w:t>
      </w:r>
    </w:p>
    <w:p w:rsidR="00AF12F1" w:rsidRDefault="00AF12F1" w:rsidP="00AF12F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2F1" w:rsidRDefault="00AF12F1" w:rsidP="00AF12F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NEKRETNINE:</w:t>
      </w:r>
    </w:p>
    <w:p w:rsidR="00AF12F1" w:rsidRDefault="00AF12F1" w:rsidP="00AF12F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AF12F1" w:rsidRDefault="00AF12F1" w:rsidP="00AF12F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K.č. 3552, vel. 582 m2, Resnička ulica, kuća, Sesvete, Resnička ulica 8, vel. 130 m2, dvorište, vel. 382 m 2 i zgrada 70 m 2, sve upisano</w:t>
      </w:r>
      <w:r w:rsidR="00146864">
        <w:rPr>
          <w:rFonts w:ascii="Times New Roman" w:hAnsi="Times New Roman" w:cs="Times New Roman"/>
          <w:sz w:val="24"/>
          <w:szCs w:val="24"/>
        </w:rPr>
        <w:t xml:space="preserve"> u zkul. 1268 k.o. Sesvete Novo</w:t>
      </w:r>
    </w:p>
    <w:p w:rsidR="00146864" w:rsidRDefault="00146864" w:rsidP="0014686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46864" w:rsidRPr="004127F3" w:rsidRDefault="004127F3" w:rsidP="004127F3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AF12F1" w:rsidRDefault="00AF12F1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AF12F1" w:rsidRDefault="00AF12F1" w:rsidP="00AF12F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K.č. 3550, vel. 677 m2, Resnička ulica, livada, upisano</w:t>
      </w:r>
      <w:r w:rsidR="00E55D4E">
        <w:rPr>
          <w:rFonts w:ascii="Times New Roman" w:hAnsi="Times New Roman" w:cs="Times New Roman"/>
          <w:sz w:val="24"/>
          <w:szCs w:val="24"/>
        </w:rPr>
        <w:t xml:space="preserve"> u zkul. 1220 k.o. Sesvete Novo</w:t>
      </w:r>
    </w:p>
    <w:p w:rsidR="00E55D4E" w:rsidRDefault="00E55D4E" w:rsidP="00E55D4E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E55D4E" w:rsidRDefault="00E55D4E" w:rsidP="004127F3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Vrijednost </w:t>
      </w:r>
      <w:r w:rsidR="004127F3">
        <w:rPr>
          <w:rFonts w:ascii="Times New Roman" w:hAnsi="Times New Roman" w:cs="Times New Roman"/>
          <w:sz w:val="24"/>
          <w:szCs w:val="24"/>
        </w:rPr>
        <w:t>nekretnina  1 + 2               1.910.093,74 kn</w:t>
      </w:r>
    </w:p>
    <w:p w:rsidR="004127F3" w:rsidRDefault="004127F3" w:rsidP="004127F3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="004127F3" w:rsidRDefault="004127F3" w:rsidP="004127F3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koristila sam procjenu koja je izrađena za potrebe ugovora o  kreditu od Raiffeisenbank Leibnitz od 29. Lipnja 2012. God.</w:t>
      </w:r>
    </w:p>
    <w:p w:rsidR="004127F3" w:rsidRPr="004127F3" w:rsidRDefault="00555529" w:rsidP="00555529">
      <w:pPr>
        <w:pStyle w:val="Odlomakpopisa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-2-</w:t>
      </w:r>
    </w:p>
    <w:p w:rsidR="00AF12F1" w:rsidRDefault="00AF12F1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555529" w:rsidRPr="00555529" w:rsidRDefault="00AF12F1" w:rsidP="00555529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K.č. 3077, Resnička ulica, livada Resnička ulica, vel. 2005 m2, upisano u zkul. 1365 k. o. Sesvete Novo u ½ dijela</w:t>
      </w:r>
      <w:r w:rsidR="00555529">
        <w:rPr>
          <w:rFonts w:ascii="Times New Roman" w:hAnsi="Times New Roman" w:cs="Times New Roman"/>
          <w:sz w:val="24"/>
          <w:szCs w:val="24"/>
        </w:rPr>
        <w:t>;</w:t>
      </w:r>
    </w:p>
    <w:p w:rsidR="00555529" w:rsidRDefault="00555529" w:rsidP="004127F3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4127F3" w:rsidRDefault="004127F3" w:rsidP="004127F3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Procjena vrijednosti nekretnine: </w:t>
      </w:r>
    </w:p>
    <w:p w:rsidR="004127F3" w:rsidRDefault="004127F3" w:rsidP="004127F3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60.015,00 EUR odnosno </w:t>
      </w:r>
      <w:r w:rsidR="00F82A64">
        <w:rPr>
          <w:rFonts w:ascii="Times New Roman" w:hAnsi="Times New Roman" w:cs="Times New Roman"/>
          <w:sz w:val="24"/>
          <w:szCs w:val="24"/>
        </w:rPr>
        <w:t xml:space="preserve">450.112,50 kn, </w:t>
      </w:r>
      <w:r>
        <w:rPr>
          <w:rFonts w:ascii="Times New Roman" w:hAnsi="Times New Roman" w:cs="Times New Roman"/>
          <w:sz w:val="24"/>
          <w:szCs w:val="24"/>
        </w:rPr>
        <w:t xml:space="preserve"> ukoliko je građevinsko zemljište</w:t>
      </w:r>
    </w:p>
    <w:p w:rsidR="004127F3" w:rsidRPr="00F82A64" w:rsidRDefault="00F82A64" w:rsidP="00F82A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20.000,00 EUR odnosno 150.000,00 kn, </w:t>
      </w:r>
      <w:r w:rsidR="004127F3" w:rsidRPr="00F82A64">
        <w:rPr>
          <w:rFonts w:ascii="Times New Roman" w:hAnsi="Times New Roman" w:cs="Times New Roman"/>
          <w:sz w:val="24"/>
          <w:szCs w:val="24"/>
        </w:rPr>
        <w:t>ukoliko je poljoprivredno zemljište</w:t>
      </w:r>
    </w:p>
    <w:p w:rsidR="00AF12F1" w:rsidRDefault="00F82A64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za izračun vrijednosti grđavinskog zemljišta  koristila sam procjenu koja je izrađena za potrebe ugovora o kreditu – 60 EUR/m2</w:t>
      </w:r>
    </w:p>
    <w:p w:rsidR="00F82A64" w:rsidRDefault="00F82A64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555529" w:rsidRPr="006E504D" w:rsidRDefault="00555529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AF12F1" w:rsidRDefault="00AF12F1" w:rsidP="00AF12F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Suvlasnički dio 1192/10000 etažno vlasništvo (E-10)- stambena jedinica oznake APK u potkrovlju građevine, korisne površine 59,68 m2 koja se sastoji od dnevne sobe s kuhinjom i blagavaonicom, kupaone, spavaće sobe, ostave, nenatkrivene terase i lođe, kojoj pripada slijedeći sporedni dio- parkirališno mjesto PM4 površine 12,50 m2, sve označeno smeđom bojoj, suvlasnički udio redni broj 11,  u stambenoj zgradi izgrađenoj na k.č. 595/8 (stambena zgrada i dvorište)  sve</w:t>
      </w:r>
      <w:r w:rsidR="00F82A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upis</w:t>
      </w:r>
      <w:r w:rsidR="00D7715B">
        <w:rPr>
          <w:rFonts w:ascii="Times New Roman" w:hAnsi="Times New Roman" w:cs="Times New Roman"/>
          <w:sz w:val="24"/>
          <w:szCs w:val="24"/>
        </w:rPr>
        <w:t>ano u zkul. 2398 k.o. Pakoštane</w:t>
      </w:r>
    </w:p>
    <w:p w:rsidR="00D7715B" w:rsidRDefault="00D7715B" w:rsidP="00D7715B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D7715B" w:rsidRDefault="00D7715B" w:rsidP="00D7715B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Procjena vrijednosti nekretnine: 890.055,00 kn</w:t>
      </w:r>
    </w:p>
    <w:p w:rsidR="00D7715B" w:rsidRDefault="00D7715B" w:rsidP="00D7715B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7715B" w:rsidRDefault="00D7715B" w:rsidP="00D7715B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Napomena: za izračun uzeta je vrijednost 1800 EUR/m2, tj. 13.500,00 kn/m2 za       stan, ½ vrijednosti za parkirališno mjesto</w:t>
      </w:r>
    </w:p>
    <w:p w:rsidR="00AF12F1" w:rsidRDefault="00AF12F1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D7715B" w:rsidRDefault="00D7715B" w:rsidP="00AF12F1">
      <w:pPr>
        <w:pStyle w:val="Odlomakpopisa"/>
        <w:ind w:left="1440"/>
        <w:rPr>
          <w:rFonts w:ascii="Times New Roman" w:hAnsi="Times New Roman" w:cs="Times New Roman"/>
          <w:sz w:val="24"/>
          <w:szCs w:val="24"/>
        </w:rPr>
      </w:pPr>
    </w:p>
    <w:p w:rsidR="00AF12F1" w:rsidRDefault="00AF12F1" w:rsidP="00AF12F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prostor vel. 24,53 m2 u prizemlju stambeno poslovne zgrade izgrađene na k.č. 4520/35 k.o. u Zagrebu, Ulica Grada Vukovara 21 (kbr. 23) , zkul. 2883.</w:t>
      </w:r>
    </w:p>
    <w:p w:rsidR="00AF12F1" w:rsidRPr="00222D98" w:rsidRDefault="00AF12F1" w:rsidP="00AF12F1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97A00" w:rsidRDefault="00D7715B" w:rsidP="00197A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Procjena vrijednosti nekretnine: 490.600,00 kn</w:t>
      </w:r>
    </w:p>
    <w:p w:rsidR="00197A00" w:rsidRDefault="00197A00" w:rsidP="00197A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197A00" w:rsidRDefault="00D7715B" w:rsidP="00197A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Napomena: za izračun uzeta je vrijednost 2000 EUR/m2, odnosno 15.000,00 kn/m2</w:t>
      </w:r>
    </w:p>
    <w:p w:rsidR="00D7715B" w:rsidRDefault="00D7715B" w:rsidP="00197A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:rsidR="00D7715B" w:rsidRPr="0090693B" w:rsidRDefault="00D7715B" w:rsidP="00197A00">
      <w:pPr>
        <w:pStyle w:val="Odlomakpopis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IMOVINA</w:t>
      </w:r>
      <w:r w:rsidR="0012763A" w:rsidRPr="0090693B">
        <w:rPr>
          <w:rFonts w:ascii="Times New Roman" w:hAnsi="Times New Roman" w:cs="Times New Roman"/>
          <w:b/>
          <w:sz w:val="24"/>
          <w:szCs w:val="24"/>
        </w:rPr>
        <w:t>: 3.740.861,24 kn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(pod 3. građevinsko zemljište)</w:t>
      </w:r>
    </w:p>
    <w:p w:rsidR="00197A00" w:rsidRPr="0090693B" w:rsidRDefault="0012763A" w:rsidP="00197A00">
      <w:pPr>
        <w:pStyle w:val="Odlomakpopisa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ab/>
      </w:r>
      <w:r w:rsidRPr="0090693B">
        <w:rPr>
          <w:rFonts w:ascii="Times New Roman" w:hAnsi="Times New Roman" w:cs="Times New Roman"/>
          <w:b/>
          <w:sz w:val="24"/>
          <w:szCs w:val="24"/>
        </w:rPr>
        <w:tab/>
      </w:r>
      <w:r w:rsidRPr="0090693B">
        <w:rPr>
          <w:rFonts w:ascii="Times New Roman" w:hAnsi="Times New Roman" w:cs="Times New Roman"/>
          <w:b/>
          <w:sz w:val="24"/>
          <w:szCs w:val="24"/>
        </w:rPr>
        <w:tab/>
      </w:r>
      <w:r w:rsidRPr="0090693B">
        <w:rPr>
          <w:rFonts w:ascii="Times New Roman" w:hAnsi="Times New Roman" w:cs="Times New Roman"/>
          <w:b/>
          <w:sz w:val="24"/>
          <w:szCs w:val="24"/>
        </w:rPr>
        <w:tab/>
        <w:t xml:space="preserve">          3.440.748,74 kn (pod. 3. poljoprivedno zemljište)</w:t>
      </w:r>
    </w:p>
    <w:p w:rsidR="00197A00" w:rsidRDefault="00197A00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555529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2763A" w:rsidRDefault="00B21030" w:rsidP="00555529">
      <w:pPr>
        <w:pStyle w:val="Odlomakpopis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-3-</w:t>
      </w:r>
    </w:p>
    <w:p w:rsidR="00555529" w:rsidRPr="00555529" w:rsidRDefault="00555529" w:rsidP="00555529">
      <w:pPr>
        <w:pStyle w:val="Odlomakpopisa"/>
        <w:jc w:val="center"/>
        <w:rPr>
          <w:rFonts w:ascii="Times New Roman" w:hAnsi="Times New Roman" w:cs="Times New Roman"/>
          <w:sz w:val="24"/>
          <w:szCs w:val="24"/>
        </w:rPr>
      </w:pPr>
    </w:p>
    <w:p w:rsidR="0012763A" w:rsidRDefault="0012763A" w:rsidP="00197A00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197A00" w:rsidRPr="0090693B" w:rsidRDefault="00AF12F1" w:rsidP="00AF12F1">
      <w:pPr>
        <w:pStyle w:val="Odlomakpopisa"/>
        <w:tabs>
          <w:tab w:val="left" w:pos="90"/>
        </w:tabs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O B V E Z E</w:t>
      </w:r>
    </w:p>
    <w:p w:rsidR="00197A00" w:rsidRDefault="00197A00" w:rsidP="00197A00">
      <w:pPr>
        <w:pStyle w:val="Odlomakpopisa"/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AGENCIJA, Ul. Grada Vukovara 70, Zagreb..............2.282,97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HRVATSKO DRUŠTVO SKLADATELJA, Berislavićeva 9, Zagreb......182,54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HRVATSKE VODE, Ul. Grada Vukovara 220, Zagreb.............................645,95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ZAGREB, Trg S. Radića 1, Zagreb..............................................2.261,82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HRVATSKA RADIOTELEVIZIJA, Prisavlje 3, Zagreb.........................6.217,50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HRVATSKA.................................................................572.233,70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ZAGREBAČKI HOLDING, Ul. grada Vukovara 41, Zagreb..................7.484,07 kn</w:t>
      </w:r>
    </w:p>
    <w:p w:rsidR="00F434C9" w:rsidRDefault="00F434C9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OTPLATA KREDITA RAIFFEISENBANK LEIB</w:t>
      </w:r>
      <w:r w:rsidR="00555529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ITZ</w:t>
      </w:r>
      <w:r w:rsidR="0012763A">
        <w:rPr>
          <w:rFonts w:ascii="Times New Roman" w:hAnsi="Times New Roman" w:cs="Times New Roman"/>
          <w:sz w:val="24"/>
          <w:szCs w:val="24"/>
        </w:rPr>
        <w:t>, mjesečno..........4.500,00 kn</w:t>
      </w:r>
    </w:p>
    <w:p w:rsidR="00AA1DCC" w:rsidRDefault="00AA1DCC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 ZA NEKRETNINE mjesečno...........................................4.000,00 kn</w:t>
      </w:r>
    </w:p>
    <w:p w:rsidR="0012763A" w:rsidRDefault="0012763A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OBAVLJANJA DJELATNOSTI mjesečno..........................700,00 kn</w:t>
      </w:r>
    </w:p>
    <w:p w:rsidR="00AA1DCC" w:rsidRDefault="00AA1DCC" w:rsidP="00F434C9">
      <w:pPr>
        <w:pStyle w:val="Odlomakpopisa"/>
        <w:numPr>
          <w:ilvl w:val="0"/>
          <w:numId w:val="2"/>
        </w:num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RADNI ODNOS mjesečno.....................................................................3.120,00 kn.</w:t>
      </w:r>
    </w:p>
    <w:p w:rsidR="00AA1DCC" w:rsidRDefault="00AA1DCC" w:rsidP="00AA1DCC">
      <w:pPr>
        <w:pStyle w:val="Odlomakpopisa"/>
        <w:tabs>
          <w:tab w:val="left" w:pos="90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AA1DCC" w:rsidRDefault="00AA1DCC" w:rsidP="00AA1DCC">
      <w:p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Napomena: Stečajni dužnik otplaćuje kredit Raiffeisen bank Leibniz do svibnja 2023. God.</w:t>
      </w:r>
    </w:p>
    <w:p w:rsidR="00AA1DCC" w:rsidRPr="0090693B" w:rsidRDefault="00B21030" w:rsidP="00AA1DCC">
      <w:pPr>
        <w:tabs>
          <w:tab w:val="left" w:pos="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b/>
          <w:sz w:val="24"/>
          <w:szCs w:val="24"/>
        </w:rPr>
        <w:t>OBVEZE</w:t>
      </w:r>
      <w:r w:rsidR="0012763A" w:rsidRPr="0090693B">
        <w:rPr>
          <w:rFonts w:ascii="Times New Roman" w:hAnsi="Times New Roman" w:cs="Times New Roman"/>
          <w:b/>
          <w:sz w:val="24"/>
          <w:szCs w:val="24"/>
        </w:rPr>
        <w:t>:  603.988</w:t>
      </w:r>
      <w:r w:rsidR="00AA1DCC" w:rsidRPr="0090693B">
        <w:rPr>
          <w:rFonts w:ascii="Times New Roman" w:hAnsi="Times New Roman" w:cs="Times New Roman"/>
          <w:b/>
          <w:sz w:val="24"/>
          <w:szCs w:val="24"/>
        </w:rPr>
        <w:t xml:space="preserve">,55 kn </w:t>
      </w:r>
    </w:p>
    <w:p w:rsidR="00674032" w:rsidRPr="0090693B" w:rsidRDefault="00674032" w:rsidP="00AA1DCC">
      <w:pPr>
        <w:tabs>
          <w:tab w:val="left" w:pos="90"/>
        </w:tabs>
        <w:rPr>
          <w:rFonts w:ascii="Times New Roman" w:hAnsi="Times New Roman" w:cs="Times New Roman"/>
          <w:b/>
          <w:sz w:val="24"/>
          <w:szCs w:val="24"/>
        </w:rPr>
      </w:pPr>
    </w:p>
    <w:p w:rsidR="00674032" w:rsidRPr="00AA1DCC" w:rsidRDefault="00674032" w:rsidP="00AA1DCC">
      <w:pPr>
        <w:tabs>
          <w:tab w:val="left" w:pos="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Nina Markovinović Belamarić</w:t>
      </w:r>
      <w:r w:rsidR="0012763A">
        <w:rPr>
          <w:rFonts w:ascii="Times New Roman" w:hAnsi="Times New Roman" w:cs="Times New Roman"/>
          <w:sz w:val="24"/>
          <w:szCs w:val="24"/>
        </w:rPr>
        <w:t>, stečajna upraviteljica</w:t>
      </w:r>
    </w:p>
    <w:sectPr w:rsidR="00674032" w:rsidRPr="00AA1DCC" w:rsidSect="00C02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A97"/>
    <w:multiLevelType w:val="hybridMultilevel"/>
    <w:tmpl w:val="02480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B1CF9"/>
    <w:multiLevelType w:val="hybridMultilevel"/>
    <w:tmpl w:val="1CAE85FA"/>
    <w:lvl w:ilvl="0" w:tplc="CE0062A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036ACC"/>
    <w:multiLevelType w:val="hybridMultilevel"/>
    <w:tmpl w:val="B81A34FC"/>
    <w:lvl w:ilvl="0" w:tplc="2EF6FA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16F349F"/>
    <w:multiLevelType w:val="hybridMultilevel"/>
    <w:tmpl w:val="2D6E5B06"/>
    <w:lvl w:ilvl="0" w:tplc="C012124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564716"/>
    <w:multiLevelType w:val="hybridMultilevel"/>
    <w:tmpl w:val="FC3625AA"/>
    <w:lvl w:ilvl="0" w:tplc="1A92D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00"/>
    <w:rsid w:val="000E3708"/>
    <w:rsid w:val="0012763A"/>
    <w:rsid w:val="00146864"/>
    <w:rsid w:val="00197A00"/>
    <w:rsid w:val="001B7E06"/>
    <w:rsid w:val="00315E3A"/>
    <w:rsid w:val="003A576A"/>
    <w:rsid w:val="004127F3"/>
    <w:rsid w:val="004E6503"/>
    <w:rsid w:val="00555529"/>
    <w:rsid w:val="00674032"/>
    <w:rsid w:val="007C4684"/>
    <w:rsid w:val="0090010D"/>
    <w:rsid w:val="0090693B"/>
    <w:rsid w:val="00907671"/>
    <w:rsid w:val="00A544F9"/>
    <w:rsid w:val="00AA1DCC"/>
    <w:rsid w:val="00AF12F1"/>
    <w:rsid w:val="00B21030"/>
    <w:rsid w:val="00C02B04"/>
    <w:rsid w:val="00D7715B"/>
    <w:rsid w:val="00E55D4E"/>
    <w:rsid w:val="00F434C9"/>
    <w:rsid w:val="00F8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7A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7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Kristina Švajger</cp:lastModifiedBy>
  <cp:revision>2</cp:revision>
  <dcterms:created xsi:type="dcterms:W3CDTF">2016-06-08T09:14:00Z</dcterms:created>
  <dcterms:modified xsi:type="dcterms:W3CDTF">2016-06-08T09:14:00Z</dcterms:modified>
</cp:coreProperties>
</file>